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7777777" w:rsidR="007B3498" w:rsidRDefault="00000000">
      <w:pPr>
        <w:bidi/>
        <w:jc w:val="both"/>
        <w:rPr>
          <w:rFonts w:ascii="Book Antiqua" w:eastAsia="Book Antiqua" w:hAnsi="Book Antiqua" w:cs="Book Antiqua"/>
          <w:b/>
          <w:sz w:val="28"/>
          <w:szCs w:val="28"/>
        </w:rPr>
      </w:pPr>
      <w:r>
        <w:rPr>
          <w:rFonts w:ascii="Book Antiqua" w:eastAsia="Book Antiqua" w:hAnsi="Book Antiqua" w:cs="Book Antiqua"/>
          <w:b/>
          <w:sz w:val="28"/>
          <w:szCs w:val="28"/>
          <w:rtl/>
        </w:rPr>
        <w:t xml:space="preserve">چت آمریکا </w:t>
      </w:r>
      <w:r>
        <w:rPr>
          <w:rFonts w:ascii="Arial" w:eastAsia="Arial" w:hAnsi="Arial" w:cs="Arial"/>
          <w:b/>
          <w:sz w:val="28"/>
          <w:szCs w:val="28"/>
        </w:rPr>
        <w:t>–</w:t>
      </w:r>
      <w:r>
        <w:rPr>
          <w:rFonts w:ascii="Book Antiqua" w:eastAsia="Book Antiqua" w:hAnsi="Book Antiqua" w:cs="Book Antiqua"/>
          <w:b/>
          <w:sz w:val="28"/>
          <w:szCs w:val="28"/>
        </w:rPr>
        <w:t xml:space="preserve"> ۴.۱۶.۲۴</w:t>
      </w:r>
    </w:p>
    <w:p w14:paraId="0000000B" w14:textId="2DCD4551" w:rsidR="007B3498" w:rsidRPr="00035B34" w:rsidRDefault="00000000" w:rsidP="00035B34">
      <w:pPr>
        <w:bidi/>
        <w:jc w:val="both"/>
        <w:rPr>
          <w:rFonts w:ascii="Book Antiqua" w:eastAsia="Book Antiqua" w:hAnsi="Book Antiqua" w:cstheme="minorBidi" w:hint="cs"/>
          <w:b/>
          <w:sz w:val="28"/>
          <w:szCs w:val="28"/>
          <w:rtl/>
          <w:lang w:bidi="fa-IR"/>
        </w:rPr>
      </w:pPr>
      <w:r>
        <w:rPr>
          <w:rFonts w:ascii="Book Antiqua" w:eastAsia="Book Antiqua" w:hAnsi="Book Antiqua" w:cs="Book Antiqua"/>
          <w:b/>
          <w:sz w:val="28"/>
          <w:szCs w:val="28"/>
          <w:rtl/>
        </w:rPr>
        <w:t>تایپ انگلیسی: آیدا / ترجمه آدیویی: فرناز/ چک با انگلیسی و ویرایش اول:  گوپی / ویرایش آحر: بلس</w:t>
      </w:r>
    </w:p>
    <w:p w14:paraId="0000000C" w14:textId="77777777" w:rsidR="007B3498" w:rsidRDefault="00000000">
      <w:pPr>
        <w:bidi/>
        <w:rPr>
          <w:rFonts w:ascii="Book Antiqua" w:eastAsia="Book Antiqua" w:hAnsi="Book Antiqua" w:cs="Book Antiqua"/>
          <w:sz w:val="28"/>
          <w:szCs w:val="28"/>
        </w:rPr>
      </w:pPr>
      <w:r>
        <w:rPr>
          <w:rFonts w:ascii="Book Antiqua" w:eastAsia="Book Antiqua" w:hAnsi="Book Antiqua" w:cs="Book Antiqua"/>
          <w:sz w:val="28"/>
          <w:szCs w:val="28"/>
          <w:rtl/>
        </w:rPr>
        <w:t>ست به جلسه تلفنی ملحق می شوند و به سوال ها پاسخ می دهند.</w:t>
      </w:r>
    </w:p>
    <w:p w14:paraId="0000000F" w14:textId="77777777" w:rsidR="007B3498" w:rsidRDefault="00000000">
      <w:pPr>
        <w:bidi/>
        <w:rPr>
          <w:rFonts w:ascii="Book Antiqua" w:eastAsia="Book Antiqua" w:hAnsi="Book Antiqua" w:cs="Book Antiqua"/>
          <w:b/>
          <w:sz w:val="28"/>
          <w:szCs w:val="28"/>
        </w:rPr>
      </w:pPr>
      <w:bookmarkStart w:id="0" w:name="_heading=h.w7swjeoxwowq" w:colFirst="0" w:colLast="0"/>
      <w:bookmarkEnd w:id="0"/>
      <w:r>
        <w:rPr>
          <w:rFonts w:ascii="Book Antiqua" w:eastAsia="Book Antiqua" w:hAnsi="Book Antiqua" w:cs="Book Antiqua"/>
          <w:b/>
          <w:sz w:val="28"/>
          <w:szCs w:val="28"/>
          <w:rtl/>
        </w:rPr>
        <w:t>سوال اول:</w:t>
      </w:r>
      <w:r>
        <w:rPr>
          <w:rFonts w:ascii="Book Antiqua" w:eastAsia="Book Antiqua" w:hAnsi="Book Antiqua" w:cs="Book Antiqua"/>
          <w:sz w:val="28"/>
          <w:szCs w:val="28"/>
          <w:rtl/>
        </w:rPr>
        <w:t xml:space="preserve"> سلام ست عزیز. بعد از لایواستریم بیست و هفتم مارچ ۲۰۲۴، شما درباره صدای درون و بینش درونی (شهودی)  صحبت کردید. شما گفتید: " روزی، پس از دیدار با بابا، جلوی در هتل مان در شهر گوا نشسته بودم و به من الهام شد که کسی که صدای درون را می شنود، در واقع خود صدای درون است."</w:t>
      </w:r>
    </w:p>
    <w:p w14:paraId="00000010" w14:textId="77777777" w:rsidR="007B3498" w:rsidRDefault="00000000">
      <w:pPr>
        <w:bidi/>
        <w:jc w:val="both"/>
        <w:rPr>
          <w:rFonts w:ascii="Book Antiqua" w:eastAsia="Book Antiqua" w:hAnsi="Book Antiqua" w:cs="Book Antiqua"/>
          <w:sz w:val="28"/>
          <w:szCs w:val="28"/>
        </w:rPr>
      </w:pPr>
      <w:r>
        <w:rPr>
          <w:rFonts w:ascii="Book Antiqua" w:eastAsia="Book Antiqua" w:hAnsi="Book Antiqua" w:cs="Book Antiqua"/>
          <w:sz w:val="28"/>
          <w:szCs w:val="28"/>
          <w:rtl/>
        </w:rPr>
        <w:t>آیا ممکن است این قسمت را بیشتر توضیح دهید؟ بسیار سپاسگزارم.</w:t>
      </w:r>
    </w:p>
    <w:p w14:paraId="00000012" w14:textId="77777777" w:rsidR="007B3498" w:rsidRDefault="00000000">
      <w:pPr>
        <w:bidi/>
        <w:spacing w:line="360" w:lineRule="auto"/>
        <w:rPr>
          <w:rFonts w:ascii="Book Antiqua" w:eastAsia="Book Antiqua" w:hAnsi="Book Antiqua" w:cs="Book Antiqua"/>
          <w:sz w:val="28"/>
          <w:szCs w:val="28"/>
        </w:rPr>
      </w:pPr>
      <w:r w:rsidRPr="0003487A">
        <w:rPr>
          <w:rFonts w:ascii="Book Antiqua" w:eastAsia="Book Antiqua" w:hAnsi="Book Antiqua" w:cs="Book Antiqua"/>
          <w:bCs/>
          <w:sz w:val="28"/>
          <w:szCs w:val="28"/>
          <w:rtl/>
        </w:rPr>
        <w:t>ست</w:t>
      </w:r>
      <w:r>
        <w:rPr>
          <w:rFonts w:ascii="Book Antiqua" w:eastAsia="Book Antiqua" w:hAnsi="Book Antiqua" w:cs="Book Antiqua"/>
          <w:sz w:val="28"/>
          <w:szCs w:val="28"/>
          <w:rtl/>
        </w:rPr>
        <w:t xml:space="preserve">: بله، تا زمانی که هنوز در دوگانگی هستیم، یعنی "من" و "تو" وجود دارد و هنوز به اندازه کافی پیشرفت نکرده‌ایم، آن شخصیت است که به یک جای عمیق‌تر می‌رود در آنجا آرام می گیرد و از آنجا آگاهی و اطلاعات دریافت می‌کند. اما آنچه برای من روشن شد این بود که در نهایت، آن کسی که به آنجا می‌رود، وجود ندارد. فقط آن آگاهی است که همان "من" است. این موضوع برای من به وضوح ثابت شد و بنابراین منظورم همین بود. </w:t>
      </w:r>
    </w:p>
    <w:p w14:paraId="00000014" w14:textId="77777777" w:rsidR="007B3498" w:rsidRDefault="00000000">
      <w:pPr>
        <w:bidi/>
        <w:rPr>
          <w:rFonts w:ascii="Book Antiqua" w:eastAsia="Book Antiqua" w:hAnsi="Book Antiqua" w:cs="Book Antiqua"/>
          <w:b/>
          <w:sz w:val="28"/>
          <w:szCs w:val="28"/>
        </w:rPr>
      </w:pPr>
      <w:bookmarkStart w:id="1" w:name="_heading=h.c77oy9kpaais" w:colFirst="0" w:colLast="0"/>
      <w:bookmarkEnd w:id="1"/>
      <w:r>
        <w:rPr>
          <w:rFonts w:ascii="Book Antiqua" w:eastAsia="Book Antiqua" w:hAnsi="Book Antiqua" w:cs="Book Antiqua"/>
          <w:b/>
          <w:sz w:val="28"/>
          <w:szCs w:val="28"/>
          <w:rtl/>
        </w:rPr>
        <w:t xml:space="preserve">سوال دوم: </w:t>
      </w:r>
      <w:r>
        <w:rPr>
          <w:rFonts w:ascii="Book Antiqua" w:eastAsia="Book Antiqua" w:hAnsi="Book Antiqua" w:cs="Book Antiqua"/>
          <w:sz w:val="28"/>
          <w:szCs w:val="28"/>
          <w:rtl/>
        </w:rPr>
        <w:t>آیا بیننده خواب روز و خواب شب یکی هستند؟ آیا هر دو همان</w:t>
      </w:r>
      <w:r>
        <w:rPr>
          <w:rFonts w:ascii="Book Antiqua" w:eastAsia="Book Antiqua" w:hAnsi="Book Antiqua" w:cs="Book Antiqua"/>
          <w:b/>
          <w:sz w:val="28"/>
          <w:szCs w:val="28"/>
          <w:rtl/>
        </w:rPr>
        <w:t xml:space="preserve"> هستی</w:t>
      </w:r>
      <w:r>
        <w:rPr>
          <w:rFonts w:ascii="Book Antiqua" w:eastAsia="Book Antiqua" w:hAnsi="Book Antiqua" w:cs="Book Antiqua"/>
          <w:sz w:val="28"/>
          <w:szCs w:val="28"/>
          <w:rtl/>
        </w:rPr>
        <w:t xml:space="preserve"> هستند؟ ممکن است من را راهنمایی کنید تا این موضوع را بهتردرک کنم تا بتوانم تمرین و تعمق موثرتری در این زمینه داشته باشم؟</w:t>
      </w:r>
    </w:p>
    <w:p w14:paraId="00000016" w14:textId="77777777" w:rsidR="007B3498" w:rsidRDefault="00000000">
      <w:pPr>
        <w:bidi/>
        <w:spacing w:line="360" w:lineRule="auto"/>
        <w:rPr>
          <w:rFonts w:ascii="Book Antiqua" w:eastAsia="Book Antiqua" w:hAnsi="Book Antiqua" w:cs="Book Antiqua"/>
          <w:color w:val="EE0000"/>
          <w:sz w:val="28"/>
          <w:szCs w:val="28"/>
        </w:rPr>
      </w:pPr>
      <w:r w:rsidRPr="0003487A">
        <w:rPr>
          <w:rFonts w:ascii="Book Antiqua" w:eastAsia="Book Antiqua" w:hAnsi="Book Antiqua" w:cs="Book Antiqua"/>
          <w:bCs/>
          <w:sz w:val="28"/>
          <w:szCs w:val="28"/>
          <w:rtl/>
        </w:rPr>
        <w:t>ست:</w:t>
      </w:r>
      <w:r>
        <w:rPr>
          <w:rFonts w:ascii="Book Antiqua" w:eastAsia="Book Antiqua" w:hAnsi="Book Antiqua" w:cs="Book Antiqua"/>
          <w:sz w:val="28"/>
          <w:szCs w:val="28"/>
          <w:rtl/>
        </w:rPr>
        <w:t xml:space="preserve"> در طول روز، که بیشتر در حیطه فیزیکی است، فکر می کنید که نقش تان هستید و این دنیا را مکانی می‌دانید که در آن وظایفی برای انجام دادن دارید و مسئولیت هایی بر عهده دارید، مثل خانواده و غیره. سپس این شخصیت، شب می‌خوابد و دنیای دیگری دارد که دنیایی ذهنی است و خود را به‌عنوان یک موجودیت ساختگی، در خوابش می‌بیند. </w:t>
      </w:r>
    </w:p>
    <w:p w14:paraId="0000001A" w14:textId="5F2BD63A" w:rsidR="007B3498" w:rsidRDefault="00000000" w:rsidP="0003487A">
      <w:pPr>
        <w:bidi/>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tl/>
        </w:rPr>
        <w:t>برای بیننده خواب،  تنها تفاوت این است که در شب، تجربه، ذهنی است و در روز فیزیکی است. اما این دو کاملاً عین هم هستند و چون (خواب روز)  فیزیکی است، بسیار واقعی‌تر از  صحنه هایی که در خواب شب داریم به نظر می‌رسد.</w:t>
      </w:r>
      <w:r w:rsidR="0003487A">
        <w:rPr>
          <w:rFonts w:ascii="Book Antiqua" w:eastAsia="Book Antiqua" w:hAnsi="Book Antiqua" w:cs="Book Antiqua"/>
          <w:sz w:val="28"/>
          <w:szCs w:val="28"/>
        </w:rPr>
        <w:t xml:space="preserve"> </w:t>
      </w:r>
      <w:r>
        <w:rPr>
          <w:rFonts w:ascii="Book Antiqua" w:eastAsia="Book Antiqua" w:hAnsi="Book Antiqua" w:cs="Book Antiqua"/>
          <w:sz w:val="28"/>
          <w:szCs w:val="28"/>
          <w:rtl/>
        </w:rPr>
        <w:t xml:space="preserve">اگر چه گاهی افراد به من می‌گویند که یک خواب بسیار واقعی دیده اند، اما برای این که اهمیت این مقایسه را درک کنیم، باید بدانیم که ما هیچ‌کدام از آنها نیستیم. ما فقط تماشاگر دو صحنه متفاوت هستیم و برای آگاه شدن از این واقعیت یا دست کم تجربه کردن لحظه هایی از آن، مسیر واقعی، همان مسیر معنوی است . </w:t>
      </w:r>
    </w:p>
    <w:p w14:paraId="0000001C"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lastRenderedPageBreak/>
        <w:t>راه معنوی از نظر من چیست؟ راه معنوی به این معنا نیست که زندگی فعلی تان را رها کنید و وارد مسیر دیگری شوید معنای آن این است که از هستی تان آگاه باشید. هستی ابدی یعنی همان آگاهی نامحدود ، نه یک روح محدود!</w:t>
      </w:r>
    </w:p>
    <w:p w14:paraId="0000001E" w14:textId="77777777" w:rsidR="007B3498" w:rsidRDefault="00000000">
      <w:pPr>
        <w:bidi/>
        <w:rPr>
          <w:rFonts w:ascii="Book Antiqua" w:eastAsia="Book Antiqua" w:hAnsi="Book Antiqua" w:cs="Book Antiqua"/>
          <w:b/>
          <w:sz w:val="28"/>
          <w:szCs w:val="28"/>
        </w:rPr>
      </w:pPr>
      <w:r>
        <w:rPr>
          <w:rFonts w:ascii="Book Antiqua" w:eastAsia="Book Antiqua" w:hAnsi="Book Antiqua" w:cs="Book Antiqua"/>
          <w:b/>
          <w:sz w:val="28"/>
          <w:szCs w:val="28"/>
          <w:rtl/>
        </w:rPr>
        <w:t xml:space="preserve">سوال سوم: </w:t>
      </w:r>
      <w:r>
        <w:rPr>
          <w:rFonts w:ascii="Book Antiqua" w:eastAsia="Book Antiqua" w:hAnsi="Book Antiqua" w:cs="Book Antiqua"/>
          <w:sz w:val="28"/>
          <w:szCs w:val="28"/>
          <w:rtl/>
        </w:rPr>
        <w:t>منظور از "فقط یک نظاره گر باش" چیست؟ آیا این تمرین شبیه به "</w:t>
      </w:r>
      <w:r>
        <w:rPr>
          <w:rFonts w:ascii="Book Antiqua" w:eastAsia="Book Antiqua" w:hAnsi="Book Antiqua" w:cs="Book Antiqua"/>
          <w:b/>
          <w:sz w:val="28"/>
          <w:szCs w:val="28"/>
          <w:rtl/>
        </w:rPr>
        <w:t>فقط باش</w:t>
      </w:r>
      <w:r>
        <w:rPr>
          <w:rFonts w:ascii="Book Antiqua" w:eastAsia="Book Antiqua" w:hAnsi="Book Antiqua" w:cs="Book Antiqua"/>
          <w:sz w:val="28"/>
          <w:szCs w:val="28"/>
          <w:rtl/>
        </w:rPr>
        <w:t>" است؟</w:t>
      </w:r>
    </w:p>
    <w:p w14:paraId="00000020" w14:textId="77777777" w:rsidR="007B3498" w:rsidRDefault="00000000">
      <w:pPr>
        <w:bidi/>
        <w:spacing w:line="360" w:lineRule="auto"/>
        <w:rPr>
          <w:rFonts w:ascii="Book Antiqua" w:eastAsia="Book Antiqua" w:hAnsi="Book Antiqua" w:cs="Book Antiqua"/>
          <w:sz w:val="28"/>
          <w:szCs w:val="28"/>
        </w:rPr>
      </w:pPr>
      <w:r w:rsidRPr="0003487A">
        <w:rPr>
          <w:rFonts w:ascii="Book Antiqua" w:eastAsia="Book Antiqua" w:hAnsi="Book Antiqua" w:cs="Book Antiqua"/>
          <w:bCs/>
          <w:sz w:val="28"/>
          <w:szCs w:val="28"/>
          <w:rtl/>
        </w:rPr>
        <w:t>ست:</w:t>
      </w:r>
      <w:r>
        <w:rPr>
          <w:rFonts w:ascii="Book Antiqua" w:eastAsia="Book Antiqua" w:hAnsi="Book Antiqua" w:cs="Book Antiqua"/>
          <w:sz w:val="28"/>
          <w:szCs w:val="28"/>
          <w:rtl/>
        </w:rPr>
        <w:t xml:space="preserve"> نظاره گر بودن ( مانند فقط باش)  به شما امکان می‌دهد از بسیاری از چیزهای دیگر رها شوید، اما در عین حال متفاوت است زیرا شما آگاهانه در حال مشاهده افکار خود هستید. به جای اینکه آنقدر ناخودآگاه باشید که در هر لحظه احساس کنید بخشی از چیزی هستید که تماشا می‌کنید. </w:t>
      </w:r>
    </w:p>
    <w:p w14:paraId="00000022" w14:textId="77777777" w:rsidR="007B3498" w:rsidRDefault="00000000">
      <w:pPr>
        <w:bidi/>
        <w:spacing w:line="360" w:lineRule="auto"/>
        <w:jc w:val="both"/>
        <w:rPr>
          <w:rFonts w:ascii="Book Antiqua" w:eastAsia="Book Antiqua" w:hAnsi="Book Antiqua" w:cs="Book Antiqua"/>
          <w:sz w:val="28"/>
          <w:szCs w:val="28"/>
        </w:rPr>
      </w:pPr>
      <w:r>
        <w:rPr>
          <w:rFonts w:ascii="Book Antiqua" w:eastAsia="Book Antiqua" w:hAnsi="Book Antiqua" w:cs="Book Antiqua"/>
          <w:sz w:val="28"/>
          <w:szCs w:val="28"/>
          <w:rtl/>
        </w:rPr>
        <w:t xml:space="preserve">شما نمی‌توانید بخشی از چیزی باشید که که در حال مشاهده آن هستید. اگر بودید قادر نبودید آن را مشاهده کنید! هرچند که مشاهده کردن همان احساس "فقط بودن" را دارد، اما همان‌طور که همه شما می‌دانید، فایده آن این است که شما در واقع  در حال مشاهده چیزی هستید که باید دیده شود نه چیزی که باید درگیرش شد و سپس ناخودآگاه شد. </w:t>
      </w:r>
    </w:p>
    <w:p w14:paraId="00000024" w14:textId="77777777" w:rsidR="007B3498" w:rsidRDefault="00000000">
      <w:pPr>
        <w:bidi/>
        <w:spacing w:line="360" w:lineRule="auto"/>
        <w:rPr>
          <w:rFonts w:ascii="Book Antiqua" w:eastAsia="Book Antiqua" w:hAnsi="Book Antiqua" w:cs="Book Antiqua"/>
          <w:color w:val="EE0000"/>
          <w:sz w:val="28"/>
          <w:szCs w:val="28"/>
        </w:rPr>
      </w:pPr>
      <w:r>
        <w:rPr>
          <w:rFonts w:ascii="Book Antiqua" w:eastAsia="Book Antiqua" w:hAnsi="Book Antiqua" w:cs="Book Antiqua"/>
          <w:sz w:val="28"/>
          <w:szCs w:val="28"/>
          <w:rtl/>
        </w:rPr>
        <w:t>هنگامی که مشغول انجام کارهای خود هستیم، اگر فقط برای لحظه‌ای متوقف شویم، متوجه می‌شویم که آگاه نبوده ایم.  یعنی آنچه اتفاق افتاده فقط کوشش و تقلای اتوماتیک، حل مشکلات ، و فعالیت‌ها و</w:t>
      </w:r>
      <w:r>
        <w:rPr>
          <w:rFonts w:ascii="Book Antiqua" w:eastAsia="Book Antiqua" w:hAnsi="Book Antiqua" w:cs="Book Antiqua"/>
          <w:color w:val="EE0000"/>
          <w:sz w:val="28"/>
          <w:szCs w:val="28"/>
        </w:rPr>
        <w:t xml:space="preserve"> </w:t>
      </w:r>
      <w:r>
        <w:rPr>
          <w:rFonts w:ascii="Book Antiqua" w:eastAsia="Book Antiqua" w:hAnsi="Book Antiqua" w:cs="Book Antiqua"/>
          <w:sz w:val="28"/>
          <w:szCs w:val="28"/>
          <w:rtl/>
        </w:rPr>
        <w:t>داستان‌ها بوده است. همانند صحنه ای است که اتفاق می افتد.</w:t>
      </w:r>
    </w:p>
    <w:p w14:paraId="00000026"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 xml:space="preserve">  اما وقتی برای لحظه‌ای وسط کار یا فعالیت خود توقف می‌کنیم و نظاره گر می شویم، یعنی اجازه می دهیم توجه روی خود توجه معطوف شود، در آن موقع ما بیدار هستیم. می‌توانیم طبیعت را آن طور که هرگز ندیده بودیم به وضوح ببینیم. مردم را به گونه ای شهودی که قبلا هیچگاه نمی توانستیم درک می کنیم، زیرا ما در لحظه حضور داریم و به‌عنوان یک نظاره گر آگاه هستیم.</w:t>
      </w:r>
    </w:p>
    <w:p w14:paraId="00000028" w14:textId="77777777" w:rsidR="007B3498" w:rsidRDefault="00000000">
      <w:pPr>
        <w:bidi/>
        <w:spacing w:line="360" w:lineRule="auto"/>
        <w:rPr>
          <w:rFonts w:ascii="Book Antiqua" w:eastAsia="Book Antiqua" w:hAnsi="Book Antiqua" w:cs="Book Antiqua"/>
          <w:sz w:val="28"/>
          <w:szCs w:val="28"/>
        </w:rPr>
      </w:pPr>
      <w:bookmarkStart w:id="2" w:name="_heading=h.ftdoazdaxoit" w:colFirst="0" w:colLast="0"/>
      <w:bookmarkStart w:id="3" w:name="_heading=h.n35emi2lajs8" w:colFirst="0" w:colLast="0"/>
      <w:bookmarkEnd w:id="2"/>
      <w:bookmarkEnd w:id="3"/>
      <w:r>
        <w:rPr>
          <w:rFonts w:ascii="Book Antiqua" w:eastAsia="Book Antiqua" w:hAnsi="Book Antiqua" w:cs="Book Antiqua"/>
          <w:sz w:val="28"/>
          <w:szCs w:val="28"/>
          <w:rtl/>
        </w:rPr>
        <w:t xml:space="preserve">همانطور که گسترش پیدا می کنیم، متوجه می‌شویم که نمی‌توانیم به دو ارباب خدمت کنیم یعنی حتی در زندگی روزمره‌ مان هم بسیار آگاه هستیم. ما آگاه می شویم که نا آگاه شده ایم  چون بلافاصله احساس ناراحتی می کنیم. همان‌طور که گفتم، آگاهی ما آشکار تر شده است. اکنون ما برای رها شدن از بیهودگی ها کمتر تلاش می کنیم اما راحت تر از قبل می توانیم آنها را تشخیص دهیم.  </w:t>
      </w:r>
    </w:p>
    <w:p w14:paraId="0000002A" w14:textId="77777777" w:rsidR="007B3498" w:rsidRDefault="00000000">
      <w:pPr>
        <w:bidi/>
        <w:rPr>
          <w:rFonts w:ascii="Book Antiqua" w:eastAsia="Book Antiqua" w:hAnsi="Book Antiqua" w:cs="Book Antiqua"/>
          <w:b/>
          <w:sz w:val="28"/>
          <w:szCs w:val="28"/>
        </w:rPr>
      </w:pPr>
      <w:r>
        <w:rPr>
          <w:rFonts w:ascii="Book Antiqua" w:eastAsia="Book Antiqua" w:hAnsi="Book Antiqua" w:cs="Book Antiqua"/>
          <w:b/>
          <w:sz w:val="28"/>
          <w:szCs w:val="28"/>
          <w:rtl/>
        </w:rPr>
        <w:t xml:space="preserve">سوال چهارم: </w:t>
      </w:r>
      <w:r>
        <w:rPr>
          <w:rFonts w:ascii="Book Antiqua" w:eastAsia="Book Antiqua" w:hAnsi="Book Antiqua" w:cs="Book Antiqua"/>
          <w:sz w:val="28"/>
          <w:szCs w:val="28"/>
          <w:rtl/>
        </w:rPr>
        <w:t>آیا نظاره گر همان ضمیر آگاهی خالص یا بودن است که بدون چشم می‌بیند و بدون گوش می‌شنود؟</w:t>
      </w:r>
    </w:p>
    <w:p w14:paraId="0000002C" w14:textId="77777777" w:rsidR="007B3498" w:rsidRDefault="00000000">
      <w:pPr>
        <w:bidi/>
        <w:spacing w:line="360" w:lineRule="auto"/>
        <w:rPr>
          <w:rFonts w:ascii="Book Antiqua" w:eastAsia="Book Antiqua" w:hAnsi="Book Antiqua" w:cs="Book Antiqua"/>
          <w:sz w:val="28"/>
          <w:szCs w:val="28"/>
        </w:rPr>
      </w:pPr>
      <w:r w:rsidRPr="0003487A">
        <w:rPr>
          <w:rFonts w:ascii="Book Antiqua" w:eastAsia="Book Antiqua" w:hAnsi="Book Antiqua" w:cs="Book Antiqua"/>
          <w:bCs/>
          <w:sz w:val="28"/>
          <w:szCs w:val="28"/>
          <w:rtl/>
        </w:rPr>
        <w:lastRenderedPageBreak/>
        <w:t>ست:</w:t>
      </w:r>
      <w:r>
        <w:rPr>
          <w:rFonts w:ascii="Book Antiqua" w:eastAsia="Book Antiqua" w:hAnsi="Book Antiqua" w:cs="Book Antiqua"/>
          <w:sz w:val="28"/>
          <w:szCs w:val="28"/>
          <w:rtl/>
        </w:rPr>
        <w:t xml:space="preserve"> بستگی دارد که به عنوان یک نظاره گر تا چه حدی از خودتان آگاه هستید. اگر تمرین می کنید، نه این طور نیست، تمرین فقط راهی برای رسیدن به آن است. اما به جایی می‌رسد که  منیت به‌عنوان یک شخصیت وجود ندارد و چیزی جز آگاهی و شاهد باقی نمی ماند! اما این باید از طریق خرد و درک و فهمیدن این که چه چیزهایی موقتی‌اند و قابل مشاهده هستند انجام شود و این که آنچه قابل مشاهده است، نمی‌تواند واقعیت ما باشد.</w:t>
      </w:r>
    </w:p>
    <w:p w14:paraId="0000002E"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این واقعا  نیاز به تعمق دارد و منظور من از تعمق این است که واقعا به آنچه می‌گویم توجه کنید، زیرا با توجه کردن به آن، حرف هایم برای تان معنی پیدا می کند. ما همه چیز را سطحی می گیریم؛ هر چیزی که گفته می‌شود را می‌پذیریم. چرا نگاه دقیق‌تری به آن نیندازیم؟</w:t>
      </w:r>
    </w:p>
    <w:p w14:paraId="00000030" w14:textId="77777777" w:rsidR="007B3498" w:rsidRDefault="00000000">
      <w:pPr>
        <w:bidi/>
        <w:rPr>
          <w:rFonts w:ascii="Book Antiqua" w:eastAsia="Book Antiqua" w:hAnsi="Book Antiqua" w:cs="Book Antiqua"/>
          <w:b/>
          <w:sz w:val="28"/>
          <w:szCs w:val="28"/>
        </w:rPr>
      </w:pPr>
      <w:bookmarkStart w:id="4" w:name="_heading=h.k19dk6enhgkt" w:colFirst="0" w:colLast="0"/>
      <w:bookmarkStart w:id="5" w:name="_heading=h.hm45gwri5h3s" w:colFirst="0" w:colLast="0"/>
      <w:bookmarkEnd w:id="4"/>
      <w:bookmarkEnd w:id="5"/>
      <w:r>
        <w:rPr>
          <w:rFonts w:ascii="Book Antiqua" w:eastAsia="Book Antiqua" w:hAnsi="Book Antiqua" w:cs="Book Antiqua"/>
          <w:b/>
          <w:sz w:val="28"/>
          <w:szCs w:val="28"/>
          <w:rtl/>
        </w:rPr>
        <w:t xml:space="preserve">سوال پنجم: </w:t>
      </w:r>
      <w:r>
        <w:rPr>
          <w:rFonts w:ascii="Book Antiqua" w:eastAsia="Book Antiqua" w:hAnsi="Book Antiqua" w:cs="Book Antiqua"/>
          <w:sz w:val="28"/>
          <w:szCs w:val="28"/>
          <w:rtl/>
        </w:rPr>
        <w:t>چگونه می‌توانیم کسی که به ما آسیب رسانده است را ببخشیم؟ و اگر صلاح می دانید، لطفاً درباره قدرت بخشش بیشتر توضیح دهید؟</w:t>
      </w:r>
    </w:p>
    <w:p w14:paraId="00000032"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سعی کنید که نبخشید و ببینید چه اتفاقی برایتان می‌افتد. ذهنتان روی آن سناریو یا موقعیت تمرکز خواهد کرد و کاملاً ناخودآگاه می‌شوید. ذهن، داستانی پشت داستان دیگر می سازد و یک دفعه متوجه می‌شوید که در آن غرق شده‌اید. بخشش یعنی " حاضرم فراموش کنم." نمی‌توانید ببخشی ولی فراموش نکنید. پس بیایید از فراموش کردن شروع کنیم.</w:t>
      </w:r>
    </w:p>
    <w:p w14:paraId="00000034"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گذشته چیست؟ گذشته یعنی چیزی که اکنون نیست. اگر به آن بچسبید، تبدیل به حال می‌شود. اما شما این انتخاب  را دارید که رهایش کنید. وقتی گذشته‌تان را رها می‌کنید، چه این طور بوده باشد، چه آن طور، قلبتان باز می‌شود چون دیگر درگیر داستان ها نیستید.</w:t>
      </w:r>
    </w:p>
    <w:p w14:paraId="00000038" w14:textId="2FC6647C" w:rsidR="007B3498" w:rsidRDefault="00000000" w:rsidP="0003487A">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همچنین باید درک کنیم که هر چه در زندگی‌مان اتفاق افتاده، چه خوب، بد یا وحشتناک، همانی است که باید اتفاق می افتاده است. به عبارت دیگر، ما هیچ نقشی در آن نداشتیم. یعنی، نمی‌توانستیم آن را تغییر دهیم یا در برابر آن مقاومت کنیم</w:t>
      </w:r>
      <w:r>
        <w:rPr>
          <w:rFonts w:ascii="Arial" w:eastAsia="Arial" w:hAnsi="Arial" w:cs="Arial"/>
          <w:sz w:val="28"/>
          <w:szCs w:val="28"/>
        </w:rPr>
        <w:t xml:space="preserve"> </w:t>
      </w:r>
      <w:r>
        <w:rPr>
          <w:rFonts w:ascii="Book Antiqua" w:eastAsia="Book Antiqua" w:hAnsi="Book Antiqua" w:cs="Book Antiqua"/>
          <w:sz w:val="28"/>
          <w:szCs w:val="28"/>
          <w:rtl/>
        </w:rPr>
        <w:t>چون خودش اتفاق افتاده است. پس، بخشش در واقع یعنی مدام در گذشته نماندن، چون اگر در گذشته بمانیم، هرگز نمی‌توانیم از منیت، آن «من» و «مال من»، رها شویم. همه‌چیز را رها کنید، سپس این رهاسازی تبدیل به بخشش می‌شود. شاید آن‌قدر فراموش کنید که دیگر نیازی به بخشش نداشته باشید، چون دیگر آن را فراموش کرده‌اید.</w:t>
      </w:r>
    </w:p>
    <w:p w14:paraId="0000003B" w14:textId="7FD6BE5A" w:rsidR="007B3498" w:rsidRDefault="00000000" w:rsidP="0003487A">
      <w:pPr>
        <w:bidi/>
        <w:spacing w:line="360" w:lineRule="auto"/>
        <w:rPr>
          <w:rFonts w:ascii="Book Antiqua" w:eastAsia="Book Antiqua" w:hAnsi="Book Antiqua" w:cs="Book Antiqua"/>
          <w:sz w:val="28"/>
          <w:szCs w:val="28"/>
        </w:rPr>
      </w:pPr>
      <w:bookmarkStart w:id="6" w:name="_heading=h.leam0qblc1xb" w:colFirst="0" w:colLast="0"/>
      <w:bookmarkEnd w:id="6"/>
      <w:r>
        <w:rPr>
          <w:rFonts w:ascii="Book Antiqua" w:eastAsia="Book Antiqua" w:hAnsi="Book Antiqua" w:cs="Book Antiqua"/>
          <w:sz w:val="28"/>
          <w:szCs w:val="28"/>
          <w:rtl/>
        </w:rPr>
        <w:lastRenderedPageBreak/>
        <w:t>اما چرا به چیزی یا وضعیتی که دردناک بوده است بچسبیم، چرا؟  همه آنها را رها کنید تا بتوانید خوشحال باشید و اگر اصرار به بخشیدن دارید، پس این کار را برای قلب خودتان انجام دهید چون  دیگر می‌خواهید آن را پشت سر بگذرید. وقتی آسیب‌های گذشته‌مان را مرورنکنیم، آزادیم که به جلو حرکت کنیم. اما اگر مدام  گذشته‌مان را مرور کنیم، پس کی وقت رها کردن است؟</w:t>
      </w:r>
    </w:p>
    <w:p w14:paraId="0000003C" w14:textId="77777777" w:rsidR="007B3498" w:rsidRDefault="00000000">
      <w:pPr>
        <w:bidi/>
        <w:spacing w:line="360" w:lineRule="auto"/>
        <w:rPr>
          <w:rFonts w:ascii="Book Antiqua" w:eastAsia="Book Antiqua" w:hAnsi="Book Antiqua" w:cs="Book Antiqua"/>
          <w:color w:val="EE0000"/>
          <w:sz w:val="28"/>
          <w:szCs w:val="28"/>
        </w:rPr>
      </w:pPr>
      <w:r>
        <w:rPr>
          <w:rFonts w:ascii="Book Antiqua" w:eastAsia="Book Antiqua" w:hAnsi="Book Antiqua" w:cs="Book Antiqua"/>
          <w:sz w:val="28"/>
          <w:szCs w:val="28"/>
          <w:rtl/>
        </w:rPr>
        <w:t>هر چیزی که تاکنون اتفاق افتاده، کامل بوده است</w:t>
      </w:r>
      <w:r>
        <w:rPr>
          <w:rFonts w:ascii="Arial" w:eastAsia="Arial" w:hAnsi="Arial" w:cs="Arial"/>
          <w:sz w:val="28"/>
          <w:szCs w:val="28"/>
        </w:rPr>
        <w:t>-</w:t>
      </w:r>
      <w:r>
        <w:rPr>
          <w:rFonts w:ascii="Book Antiqua" w:eastAsia="Book Antiqua" w:hAnsi="Book Antiqua" w:cs="Book Antiqua"/>
          <w:sz w:val="28"/>
          <w:szCs w:val="28"/>
          <w:rtl/>
        </w:rPr>
        <w:t xml:space="preserve">چه خوب، چه بد، چه دردناک و چه لذت‌بخش. به همین دلیل من واقعاً مخالف باز کردن چمدان‌ها یا رد و بدل کردن اطلاعات با یکدیگر هستم، اطلاعاتی که وحشتناک یا بی‌فایده اند. ما باید واقعاً </w:t>
      </w:r>
      <w:r>
        <w:rPr>
          <w:rFonts w:ascii="Arial" w:eastAsia="Arial" w:hAnsi="Arial" w:cs="Arial"/>
          <w:sz w:val="28"/>
          <w:szCs w:val="28"/>
          <w:rtl/>
        </w:rPr>
        <w:t xml:space="preserve">در انتخاب کلمات مان </w:t>
      </w:r>
      <w:r>
        <w:rPr>
          <w:rFonts w:ascii="Book Antiqua" w:eastAsia="Book Antiqua" w:hAnsi="Book Antiqua" w:cs="Book Antiqua"/>
          <w:sz w:val="28"/>
          <w:szCs w:val="28"/>
          <w:rtl/>
        </w:rPr>
        <w:t>چه آنها طنز آمیز و خنده دار، الهام‌بخش یا مهم باشند دقت کنیم، چرا که در نهایت این فرآیند به شادی و قدردانی در وجود خودمان تبدیل می‌شود.</w:t>
      </w:r>
      <w:r>
        <w:rPr>
          <w:rFonts w:ascii="Book Antiqua" w:eastAsia="Book Antiqua" w:hAnsi="Book Antiqua" w:cs="Book Antiqua"/>
          <w:color w:val="EE0000"/>
          <w:sz w:val="28"/>
          <w:szCs w:val="28"/>
        </w:rPr>
        <w:t xml:space="preserve"> </w:t>
      </w:r>
    </w:p>
    <w:p w14:paraId="0000003F" w14:textId="77777777" w:rsidR="007B3498" w:rsidRDefault="00000000">
      <w:pPr>
        <w:bidi/>
        <w:rPr>
          <w:rFonts w:ascii="Book Antiqua" w:eastAsia="Book Antiqua" w:hAnsi="Book Antiqua" w:cs="Book Antiqua"/>
          <w:b/>
          <w:sz w:val="28"/>
          <w:szCs w:val="28"/>
        </w:rPr>
      </w:pPr>
      <w:r>
        <w:rPr>
          <w:rFonts w:ascii="Book Antiqua" w:eastAsia="Book Antiqua" w:hAnsi="Book Antiqua" w:cs="Book Antiqua"/>
          <w:b/>
          <w:sz w:val="28"/>
          <w:szCs w:val="28"/>
          <w:rtl/>
        </w:rPr>
        <w:t xml:space="preserve">سوال ششم: شما </w:t>
      </w:r>
      <w:r>
        <w:rPr>
          <w:rFonts w:ascii="Book Antiqua" w:eastAsia="Book Antiqua" w:hAnsi="Book Antiqua" w:cs="Book Antiqua"/>
          <w:sz w:val="28"/>
          <w:szCs w:val="28"/>
          <w:rtl/>
        </w:rPr>
        <w:t>بعد از لایواستریم ۱۰ آوریل ۲۰۲۴، گفتید: "وقتی ذهن به ذهن نگاه می‌کند، متوقف می‌شود. وقتی ذهن به اشیاء نگاه می‌کند، شروع به کار می کند. وقتی قلب به قلب نگاه می‌کند، یعنی ضمیر آگاهی  از خودش آگاه است. وقتی این طور نباشد، احساسات و عواطف مداخله می کنند."</w:t>
      </w:r>
    </w:p>
    <w:p w14:paraId="00000040" w14:textId="77777777" w:rsidR="007B3498" w:rsidRDefault="00000000">
      <w:pPr>
        <w:bidi/>
        <w:jc w:val="both"/>
        <w:rPr>
          <w:rFonts w:ascii="Book Antiqua" w:eastAsia="Book Antiqua" w:hAnsi="Book Antiqua" w:cs="Book Antiqua"/>
          <w:sz w:val="28"/>
          <w:szCs w:val="28"/>
        </w:rPr>
      </w:pPr>
      <w:r>
        <w:rPr>
          <w:rFonts w:ascii="Book Antiqua" w:eastAsia="Book Antiqua" w:hAnsi="Book Antiqua" w:cs="Book Antiqua"/>
          <w:sz w:val="28"/>
          <w:szCs w:val="28"/>
          <w:rtl/>
        </w:rPr>
        <w:t>سوال من این است که منظور از "قلب به قلب نگاه می‌کند" چیست؟ و با چه تمرینی قلب به قلب نگاه می‌کند؟</w:t>
      </w:r>
    </w:p>
    <w:p w14:paraId="00000041" w14:textId="77777777" w:rsidR="007B3498" w:rsidRDefault="00000000">
      <w:pPr>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Pr>
        <w:t>Sat:</w:t>
      </w:r>
      <w:r>
        <w:rPr>
          <w:rFonts w:ascii="Book Antiqua" w:eastAsia="Book Antiqua" w:hAnsi="Book Antiqua" w:cs="Book Antiqua"/>
          <w:sz w:val="28"/>
          <w:szCs w:val="28"/>
        </w:rPr>
        <w:t xml:space="preserve">  Being conscious of your Consciousness without contents!  In other words, being in silence and being just aware of silence and your Presence.  And I </w:t>
      </w:r>
      <w:proofErr w:type="gramStart"/>
      <w:r>
        <w:rPr>
          <w:rFonts w:ascii="Book Antiqua" w:eastAsia="Book Antiqua" w:hAnsi="Book Antiqua" w:cs="Book Antiqua"/>
          <w:sz w:val="28"/>
          <w:szCs w:val="28"/>
        </w:rPr>
        <w:t>don’t</w:t>
      </w:r>
      <w:proofErr w:type="gramEnd"/>
      <w:r>
        <w:rPr>
          <w:rFonts w:ascii="Book Antiqua" w:eastAsia="Book Antiqua" w:hAnsi="Book Antiqua" w:cs="Book Antiqua"/>
          <w:sz w:val="28"/>
          <w:szCs w:val="28"/>
        </w:rPr>
        <w:t xml:space="preserve"> mean presence as body and mind, there is a Presence if you are used to looking at it, </w:t>
      </w:r>
      <w:proofErr w:type="gramStart"/>
      <w:r>
        <w:rPr>
          <w:rFonts w:ascii="Book Antiqua" w:eastAsia="Book Antiqua" w:hAnsi="Book Antiqua" w:cs="Book Antiqua"/>
          <w:sz w:val="28"/>
          <w:szCs w:val="28"/>
        </w:rPr>
        <w:t>It</w:t>
      </w:r>
      <w:proofErr w:type="gramEnd"/>
      <w:r>
        <w:rPr>
          <w:rFonts w:ascii="Book Antiqua" w:eastAsia="Book Antiqua" w:hAnsi="Book Antiqua" w:cs="Book Antiqua"/>
          <w:sz w:val="28"/>
          <w:szCs w:val="28"/>
        </w:rPr>
        <w:t xml:space="preserve"> becomes very clear for you.  </w:t>
      </w:r>
    </w:p>
    <w:p w14:paraId="00000044" w14:textId="60209C94" w:rsidR="007B3498" w:rsidRDefault="00000000" w:rsidP="0003487A">
      <w:pPr>
        <w:bidi/>
        <w:spacing w:line="360" w:lineRule="auto"/>
        <w:rPr>
          <w:rFonts w:ascii="Book Antiqua" w:eastAsia="Book Antiqua" w:hAnsi="Book Antiqua" w:cs="Book Antiqua"/>
          <w:sz w:val="28"/>
          <w:szCs w:val="28"/>
        </w:rPr>
      </w:pPr>
      <w:r w:rsidRPr="0003487A">
        <w:rPr>
          <w:rFonts w:ascii="Book Antiqua" w:eastAsia="Book Antiqua" w:hAnsi="Book Antiqua" w:cs="Book Antiqua"/>
          <w:bCs/>
          <w:sz w:val="28"/>
          <w:szCs w:val="28"/>
          <w:rtl/>
        </w:rPr>
        <w:t>ست</w:t>
      </w:r>
      <w:r>
        <w:rPr>
          <w:rFonts w:ascii="Book Antiqua" w:eastAsia="Book Antiqua" w:hAnsi="Book Antiqua" w:cs="Book Antiqua"/>
          <w:b/>
          <w:sz w:val="28"/>
          <w:szCs w:val="28"/>
          <w:rtl/>
        </w:rPr>
        <w:t>:</w:t>
      </w:r>
      <w:r>
        <w:rPr>
          <w:rFonts w:ascii="Book Antiqua" w:eastAsia="Book Antiqua" w:hAnsi="Book Antiqua" w:cs="Book Antiqua"/>
          <w:sz w:val="28"/>
          <w:szCs w:val="28"/>
          <w:rtl/>
        </w:rPr>
        <w:t xml:space="preserve"> آگاه بودن از ضمیر آگاهی خودتان بدون محتوا! به عبارت دیگر، بودن در سکوت و فقط آگاه بودن از سکوت و حضورتان. منظورم از حضور، به عنوان  بدن و ذهن نیست؛ حضوری هست که اگر به توجه کردنش عادت کنید برایتان بسیار واضح می‌شود.</w:t>
      </w:r>
      <w:r w:rsidR="0003487A">
        <w:rPr>
          <w:rFonts w:ascii="Book Antiqua" w:eastAsia="Book Antiqua" w:hAnsi="Book Antiqua" w:cs="Book Antiqua"/>
          <w:sz w:val="28"/>
          <w:szCs w:val="28"/>
        </w:rPr>
        <w:t xml:space="preserve"> </w:t>
      </w:r>
      <w:r>
        <w:rPr>
          <w:rFonts w:ascii="Book Antiqua" w:eastAsia="Book Antiqua" w:hAnsi="Book Antiqua" w:cs="Book Antiqua"/>
          <w:sz w:val="28"/>
          <w:szCs w:val="28"/>
          <w:rtl/>
        </w:rPr>
        <w:t xml:space="preserve">وقتی  به سکوت می‌ رویم، در آنجا هیچ محتوایی ازفعالیت یا انرژی ذهنی یا چیز دیگری وجود ندارد. سپس از ضمیرآگاهی که بدون هیچ محتوایی است آگاه می‌شویم. به عبارت دیگر، ضمیرآگاهی فقط هست و حرکت یا جنبش، به آن فردیت می دهد. </w:t>
      </w:r>
    </w:p>
    <w:p w14:paraId="00000046"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 xml:space="preserve">پس، وقتی در زمین سکوت می‌مانیم و به هستیِ خود، به حضور خود نگاه می‌کنیم ، منظورم بدن و ذهن نیست، کم‌کم وقتی من می گویم </w:t>
      </w:r>
      <w:r>
        <w:rPr>
          <w:rFonts w:ascii="Book Antiqua" w:eastAsia="Book Antiqua" w:hAnsi="Book Antiqua" w:cs="Book Antiqua"/>
          <w:b/>
          <w:sz w:val="28"/>
          <w:szCs w:val="28"/>
          <w:rtl/>
        </w:rPr>
        <w:t xml:space="preserve">"هستی مان" </w:t>
      </w:r>
      <w:r>
        <w:rPr>
          <w:rFonts w:ascii="Book Antiqua" w:eastAsia="Book Antiqua" w:hAnsi="Book Antiqua" w:cs="Book Antiqua"/>
          <w:sz w:val="28"/>
          <w:szCs w:val="28"/>
          <w:rtl/>
        </w:rPr>
        <w:t>با تمرین کردن با آن آشنا می شوید.</w:t>
      </w:r>
    </w:p>
    <w:p w14:paraId="00000047"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lastRenderedPageBreak/>
        <w:t>یک بودن وجود دارد و وقتی آن بودن را در خودمان پیدا می‌کنیم، دیگر ذهنی نیست!  حتی نمی‌توانیم بگوییم "ذهن آرام" یا "ذهن خالی"، ذهنی در کار نیست! این آگاه بودن از ضمیر آگاهی است ، در این حالت شما از آفرینشی که ما می‌شناسیم فراتر رفته‌اید.</w:t>
      </w:r>
    </w:p>
    <w:p w14:paraId="0000004A" w14:textId="5E23C06A" w:rsidR="007B3498" w:rsidRDefault="00000000" w:rsidP="0003487A">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Pr>
        <w:t xml:space="preserve"> </w:t>
      </w:r>
      <w:r>
        <w:rPr>
          <w:rFonts w:ascii="Book Antiqua" w:eastAsia="Book Antiqua" w:hAnsi="Book Antiqua" w:cs="Book Antiqua"/>
          <w:sz w:val="28"/>
          <w:szCs w:val="28"/>
          <w:rtl/>
        </w:rPr>
        <w:t>بله، وقتی که فکر کردن را رها می کنید، اجازه می‌دهید توجه از فکرکردن جدا شود ( و رو به پایین به سمت قلب برود) و شما آگاهانه در آنجا می مانید. این همان ضمیرآگاهی است که از خودش آگاه است. تمرین این است که هر بار که در سکوت می‌نشینیم و توجه خود را پایین می‌آوریم، تنها  از آرامش و سکون آگاه می‌شویم</w:t>
      </w:r>
      <w:r>
        <w:rPr>
          <w:rFonts w:ascii="Arial" w:eastAsia="Arial" w:hAnsi="Arial" w:cs="Arial"/>
          <w:sz w:val="28"/>
          <w:szCs w:val="28"/>
        </w:rPr>
        <w:t>-</w:t>
      </w:r>
      <w:r>
        <w:rPr>
          <w:rFonts w:ascii="Book Antiqua" w:eastAsia="Book Antiqua" w:hAnsi="Book Antiqua" w:cs="Book Antiqua"/>
          <w:sz w:val="28"/>
          <w:szCs w:val="28"/>
          <w:rtl/>
        </w:rPr>
        <w:t xml:space="preserve">که همان ضمیر آگاهی خالص است. </w:t>
      </w:r>
    </w:p>
    <w:p w14:paraId="0000004C" w14:textId="77777777" w:rsidR="007B3498" w:rsidRDefault="00000000">
      <w:pPr>
        <w:bidi/>
        <w:spacing w:line="360" w:lineRule="auto"/>
        <w:rPr>
          <w:rFonts w:ascii="Book Antiqua" w:eastAsia="Book Antiqua" w:hAnsi="Book Antiqua" w:cs="Book Antiqua"/>
          <w:sz w:val="28"/>
          <w:szCs w:val="28"/>
        </w:rPr>
      </w:pPr>
      <w:bookmarkStart w:id="7" w:name="_heading=h.uv9i2x8v0lwl" w:colFirst="0" w:colLast="0"/>
      <w:bookmarkEnd w:id="7"/>
      <w:r>
        <w:rPr>
          <w:rFonts w:ascii="Book Antiqua" w:eastAsia="Book Antiqua" w:hAnsi="Book Antiqua" w:cs="Book Antiqua"/>
          <w:sz w:val="28"/>
          <w:szCs w:val="28"/>
          <w:rtl/>
        </w:rPr>
        <w:t>اکنون می‌خواهم دوباره لحظه ای‌ درباره قدردانی صحبت کنم. می‌دانم که همه شما آن را انجام می‌دهید. می‌خواهم بدانم تأثیراین کار برای شما چیست چون مطمئنم که همه سپاسگزاری را تمرین می‌کنند.</w:t>
      </w:r>
    </w:p>
    <w:p w14:paraId="0000004E"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چندین نفر تجربیات خود را به اشتراک می‌گذارند، این که چگونه سپاسگزاری را تمرین می‌کنند و این تمرین چه تأثیری در زندگی‌شان داشته و همچنان دارد.</w:t>
      </w:r>
    </w:p>
    <w:p w14:paraId="00000050"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 xml:space="preserve">رادا می گوید که چگونه تمرین قدردانی برای او معجزه‌آسا بوده و چگونه تصویر را تغییر می‌دهد و همچنین چگونه عزیزانش را نیز در بر می گیرد و زیر چترپوشش رحمت قرار می‌دهد. </w:t>
      </w:r>
    </w:p>
    <w:p w14:paraId="00000053" w14:textId="11EB684E" w:rsidR="007B3498" w:rsidRDefault="00000000" w:rsidP="0003487A">
      <w:pPr>
        <w:bidi/>
        <w:rPr>
          <w:rFonts w:ascii="Book Antiqua" w:eastAsia="Book Antiqua" w:hAnsi="Book Antiqua" w:cs="Book Antiqua"/>
          <w:sz w:val="28"/>
          <w:szCs w:val="28"/>
        </w:rPr>
      </w:pPr>
      <w:r w:rsidRPr="0003487A">
        <w:rPr>
          <w:rFonts w:ascii="Book Antiqua" w:eastAsia="Book Antiqua" w:hAnsi="Book Antiqua" w:cs="Book Antiqua"/>
          <w:bCs/>
          <w:sz w:val="28"/>
          <w:szCs w:val="28"/>
          <w:rtl/>
        </w:rPr>
        <w:t>ست:</w:t>
      </w:r>
      <w:r>
        <w:rPr>
          <w:rFonts w:ascii="Book Antiqua" w:eastAsia="Book Antiqua" w:hAnsi="Book Antiqua" w:cs="Book Antiqua"/>
          <w:sz w:val="28"/>
          <w:szCs w:val="28"/>
          <w:rtl/>
        </w:rPr>
        <w:t xml:space="preserve"> بله، واقعاً معجزه‌آساست</w:t>
      </w:r>
      <w:r>
        <w:rPr>
          <w:rFonts w:ascii="Book Antiqua" w:eastAsia="Book Antiqua" w:hAnsi="Book Antiqua" w:cs="Book Antiqua"/>
          <w:sz w:val="28"/>
          <w:szCs w:val="28"/>
        </w:rPr>
        <w:t xml:space="preserve">. </w:t>
      </w:r>
    </w:p>
    <w:p w14:paraId="00000054"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ماندانا درباره این که چگونه تمرین قدردانی برای او بسیار مفید بوده صحبت می‌کند، چرا که پیش از آن از بسیاری از چیزهای زندگی‌اش رضایت نداشته است. این تمرین به او توانایی داده تا از هر آنچه که دارد قدردانی کند و بیشتر راضی باشد. همچنین باعث شده که به وضوح لحظات ناسپاسی اش را ببیند و مچ خود را در این لحظه ها بگیرد. این تمرین برای او بسیار، بسیار مهم بوده است.</w:t>
      </w:r>
    </w:p>
    <w:p w14:paraId="00000056" w14:textId="77777777" w:rsidR="007B3498" w:rsidRDefault="00000000">
      <w:pPr>
        <w:bidi/>
        <w:spacing w:line="360" w:lineRule="auto"/>
        <w:rPr>
          <w:rFonts w:ascii="Book Antiqua" w:eastAsia="Book Antiqua" w:hAnsi="Book Antiqua" w:cs="Book Antiqua"/>
          <w:sz w:val="28"/>
          <w:szCs w:val="28"/>
        </w:rPr>
      </w:pPr>
      <w:r w:rsidRPr="0003487A">
        <w:rPr>
          <w:rFonts w:ascii="Book Antiqua" w:eastAsia="Book Antiqua" w:hAnsi="Book Antiqua" w:cs="Book Antiqua"/>
          <w:b/>
          <w:bCs/>
          <w:sz w:val="28"/>
          <w:szCs w:val="28"/>
          <w:rtl/>
        </w:rPr>
        <w:t>ست</w:t>
      </w:r>
      <w:r>
        <w:rPr>
          <w:rFonts w:ascii="Book Antiqua" w:eastAsia="Book Antiqua" w:hAnsi="Book Antiqua" w:cs="Book Antiqua"/>
          <w:sz w:val="28"/>
          <w:szCs w:val="28"/>
          <w:rtl/>
        </w:rPr>
        <w:t>:</w:t>
      </w:r>
      <w:r>
        <w:t xml:space="preserve"> </w:t>
      </w:r>
      <w:r>
        <w:rPr>
          <w:sz w:val="28"/>
          <w:szCs w:val="28"/>
          <w:rtl/>
        </w:rPr>
        <w:t>ممنونم</w:t>
      </w:r>
      <w:r>
        <w:rPr>
          <w:rFonts w:ascii="Book Antiqua" w:eastAsia="Book Antiqua" w:hAnsi="Book Antiqua" w:cs="Book Antiqua"/>
          <w:sz w:val="28"/>
          <w:szCs w:val="28"/>
          <w:rtl/>
        </w:rPr>
        <w:t xml:space="preserve">، این نکته بسیار خوبی ا‌ست. وقتی به این کارعادت ‌کنید، مچ خود را وقتی به راه  اشتباه می روید می گیرید که در نهایت همیشه دردناک است. گذاشتن دست روی قلب واقعاً از هر چیز دیگری معجزه‌آساتر ست، چون از خودتان نباید زیاد دور شوید. این کار بیشتر موثر است، چون قلب تان بسیار نزدیک و عزیز است. </w:t>
      </w:r>
    </w:p>
    <w:p w14:paraId="00000058"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lastRenderedPageBreak/>
        <w:t>ماندانا:</w:t>
      </w:r>
      <w:r>
        <w:rPr>
          <w:rFonts w:ascii="Book Antiqua" w:eastAsia="Book Antiqua" w:hAnsi="Book Antiqua" w:cs="Book Antiqua"/>
          <w:sz w:val="28"/>
          <w:szCs w:val="28"/>
          <w:rtl/>
        </w:rPr>
        <w:t xml:space="preserve"> ممکن است دیگران هنوز تجربیات بیشتری درباره سپاسگزاری داشته باشند اما می خواهم در کنار آن بگویم که شما کمی پیش‌تر درباره این که نمی‌توان به دو ارباب خدمت کرد، صحبت کردید. آیا این زمان مناسبی است که در مورد مفهوم دو ارباب توضیح بیشتری بدهید؟</w:t>
      </w:r>
    </w:p>
    <w:p w14:paraId="0000005A"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b/>
          <w:sz w:val="28"/>
          <w:szCs w:val="28"/>
          <w:rtl/>
        </w:rPr>
        <w:t>ست</w:t>
      </w:r>
      <w:r>
        <w:rPr>
          <w:rFonts w:ascii="Book Antiqua" w:eastAsia="Book Antiqua" w:hAnsi="Book Antiqua" w:cs="Book Antiqua"/>
          <w:sz w:val="28"/>
          <w:szCs w:val="28"/>
          <w:rtl/>
        </w:rPr>
        <w:t xml:space="preserve">: فکر می‌کنم بهتر است هم اکنون روی سپاسگزاری بمانیم. شما می‌توانید سوال تان را در جلسه بعد مطرح کنید. چون من تقریباً صحبت هایم در آن بخش تمام شده است. من فقط می‌خواهم حرف های الهام بخش شما را بشنوم، </w:t>
      </w:r>
      <w:r>
        <w:rPr>
          <w:rFonts w:ascii="Arial" w:eastAsia="Arial" w:hAnsi="Arial" w:cs="Arial"/>
          <w:sz w:val="28"/>
          <w:szCs w:val="28"/>
          <w:rtl/>
        </w:rPr>
        <w:t xml:space="preserve">البته </w:t>
      </w:r>
      <w:r>
        <w:rPr>
          <w:rFonts w:ascii="Book Antiqua" w:eastAsia="Book Antiqua" w:hAnsi="Book Antiqua" w:cs="Book Antiqua"/>
          <w:sz w:val="28"/>
          <w:szCs w:val="28"/>
          <w:rtl/>
        </w:rPr>
        <w:t>اگر چیزی  برای گفتن دارید.</w:t>
      </w:r>
    </w:p>
    <w:p w14:paraId="0000005C" w14:textId="77777777" w:rsidR="007B3498" w:rsidRDefault="00000000">
      <w:pPr>
        <w:bidi/>
        <w:spacing w:line="360" w:lineRule="auto"/>
        <w:jc w:val="both"/>
        <w:rPr>
          <w:rFonts w:ascii="Book Antiqua" w:eastAsia="Book Antiqua" w:hAnsi="Book Antiqua" w:cs="Book Antiqua"/>
          <w:sz w:val="28"/>
          <w:szCs w:val="28"/>
        </w:rPr>
      </w:pPr>
      <w:r>
        <w:rPr>
          <w:rFonts w:ascii="Book Antiqua" w:eastAsia="Book Antiqua" w:hAnsi="Book Antiqua" w:cs="Book Antiqua"/>
          <w:b/>
          <w:sz w:val="28"/>
          <w:szCs w:val="28"/>
          <w:rtl/>
        </w:rPr>
        <w:t>ویجی</w:t>
      </w:r>
      <w:r>
        <w:rPr>
          <w:rFonts w:ascii="Book Antiqua" w:eastAsia="Book Antiqua" w:hAnsi="Book Antiqua" w:cs="Book Antiqua"/>
          <w:sz w:val="28"/>
          <w:szCs w:val="28"/>
          <w:rtl/>
        </w:rPr>
        <w:t>: من هرچه بیشتر در طول روز تمرین «استاپ» را برای احساس کردن سپاسگزاری و گذاشتن دست بر روی قلبم انجام می دهم، بیشتر می‌بینم که سپاسگزاری به‌طور طبیعی به سراغم می‌آید، بدون اینکه نیاز به استاپ کردن باشد یا نیاز باشد که دستم را روی قلبم بگذارم. این دقیقاً با تمام چیزهایی که شما به ما آموخته‌اید مطابقت دارد، این که اگر حتی اندکی تلاش کنیم، همه چیز به‌طور طبیعی و بدون تلاش به سوی‌مان می‌آید. خواستم از شما به خاطر این موضوع تشکر کنم.</w:t>
      </w:r>
    </w:p>
    <w:p w14:paraId="0000005E" w14:textId="567A9671" w:rsidR="007B3498" w:rsidRDefault="00000000">
      <w:pPr>
        <w:bidi/>
        <w:spacing w:line="360" w:lineRule="auto"/>
        <w:rPr>
          <w:rFonts w:ascii="Book Antiqua" w:eastAsia="Book Antiqua" w:hAnsi="Book Antiqua" w:cs="Book Antiqua"/>
          <w:sz w:val="28"/>
          <w:szCs w:val="28"/>
        </w:rPr>
      </w:pPr>
      <w:r w:rsidRPr="0003487A">
        <w:rPr>
          <w:rFonts w:ascii="Book Antiqua" w:eastAsia="Book Antiqua" w:hAnsi="Book Antiqua" w:cs="Book Antiqua"/>
          <w:bCs/>
          <w:sz w:val="28"/>
          <w:szCs w:val="28"/>
          <w:rtl/>
        </w:rPr>
        <w:t>ست:</w:t>
      </w:r>
      <w:r>
        <w:rPr>
          <w:rFonts w:ascii="Book Antiqua" w:eastAsia="Book Antiqua" w:hAnsi="Book Antiqua" w:cs="Book Antiqua"/>
          <w:sz w:val="28"/>
          <w:szCs w:val="28"/>
          <w:rtl/>
        </w:rPr>
        <w:t xml:space="preserve"> بله، سای بابا در همین رابطه می گوید: "وقتی یک قدم به سوی خداوند برداری، خداوند صد قدم به سوی تو برمی‌دارد." در واقع، ما داریم یک قدم به سوی حقیقت خداوند درون خودمان برمی داریم. آیا می‌توانید عظمت آن را تصور کنید؟ این فقط یک نقل قول مذهبی نیست! </w:t>
      </w:r>
    </w:p>
    <w:p w14:paraId="00000060"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این یک تجربه مستقیم دست اول از اثرات معجزه‌آسای سپاسگزاری و قدردانی است که به حقیقت و روحانیت خودمان برمی گردد، که غیرقابل رویت و تمام آگاه است. همانطور که شما گفتید، بله، این اتفاق می‌افتد. ابتدا آن را با قصد و نیت می‌گویید و سپس یادآوری از قلب تان می‌آید. ما فکر می‌کنیم این ذهن ما است که به آن عادت کرده و به ما یادآوری می‌کند، اما این طور نیست، این رحمت است. این رحمت است.</w:t>
      </w:r>
    </w:p>
    <w:p w14:paraId="00000063" w14:textId="77777777" w:rsidR="007B3498" w:rsidRDefault="00000000">
      <w:pPr>
        <w:bidi/>
        <w:spacing w:line="360" w:lineRule="auto"/>
        <w:rPr>
          <w:rFonts w:ascii="Book Antiqua" w:eastAsia="Book Antiqua" w:hAnsi="Book Antiqua" w:cs="Book Antiqua"/>
          <w:sz w:val="28"/>
          <w:szCs w:val="28"/>
        </w:rPr>
      </w:pPr>
      <w:r>
        <w:rPr>
          <w:rFonts w:ascii="Book Antiqua" w:eastAsia="Book Antiqua" w:hAnsi="Book Antiqua" w:cs="Book Antiqua"/>
          <w:sz w:val="28"/>
          <w:szCs w:val="28"/>
          <w:rtl/>
        </w:rPr>
        <w:t>نماسته به همه شما، هفته بسیار خوبی داشته باشید.</w:t>
      </w:r>
    </w:p>
    <w:sectPr w:rsidR="007B3498">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C51CE" w14:textId="77777777" w:rsidR="007526BD" w:rsidRDefault="007526BD">
      <w:pPr>
        <w:spacing w:after="0" w:line="240" w:lineRule="auto"/>
      </w:pPr>
      <w:r>
        <w:separator/>
      </w:r>
    </w:p>
  </w:endnote>
  <w:endnote w:type="continuationSeparator" w:id="0">
    <w:p w14:paraId="67F0B323" w14:textId="77777777" w:rsidR="007526BD" w:rsidRDefault="00752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008DF03-50CB-4554-82DD-CABA05533223}"/>
    <w:embedBold r:id="rId2" w:fontKey="{F5968C8D-EC3B-4776-A8DF-6C259FC3AC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84EC9324-B60E-4CC8-AD7D-72733032693F}"/>
    <w:embedItalic r:id="rId4" w:fontKey="{845A1643-BE7E-4586-84AE-EC3EB160287D}"/>
  </w:font>
  <w:font w:name="Book Antiqua">
    <w:panose1 w:val="02040602050305030304"/>
    <w:charset w:val="00"/>
    <w:family w:val="roman"/>
    <w:pitch w:val="variable"/>
    <w:sig w:usb0="00000287" w:usb1="00000000" w:usb2="00000000" w:usb3="00000000" w:csb0="0000009F" w:csb1="00000000"/>
    <w:embedRegular r:id="rId5" w:fontKey="{72279066-BCBA-4A8D-9836-26D34DB4D703}"/>
    <w:embedBold r:id="rId6" w:fontKey="{DA4C91EF-E4A0-4DF2-93E1-E9809D06820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D43D9977-6F13-4C19-86C2-C50514A032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24E89521" w:rsidR="007B349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3487A">
      <w:rPr>
        <w:noProof/>
        <w:color w:val="000000"/>
      </w:rPr>
      <w:t>1</w:t>
    </w:r>
    <w:r>
      <w:rPr>
        <w:color w:val="000000"/>
      </w:rPr>
      <w:fldChar w:fldCharType="end"/>
    </w:r>
  </w:p>
  <w:p w14:paraId="00000065" w14:textId="77777777" w:rsidR="007B3498" w:rsidRDefault="007B349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11A1A" w14:textId="77777777" w:rsidR="007526BD" w:rsidRDefault="007526BD">
      <w:pPr>
        <w:spacing w:after="0" w:line="240" w:lineRule="auto"/>
      </w:pPr>
      <w:r>
        <w:separator/>
      </w:r>
    </w:p>
  </w:footnote>
  <w:footnote w:type="continuationSeparator" w:id="0">
    <w:p w14:paraId="5EE6AA25" w14:textId="77777777" w:rsidR="007526BD" w:rsidRDefault="007526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498"/>
    <w:rsid w:val="0003487A"/>
    <w:rsid w:val="00035B34"/>
    <w:rsid w:val="007526BD"/>
    <w:rsid w:val="00793203"/>
    <w:rsid w:val="007B34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DC6B1"/>
  <w15:docId w15:val="{D1BD7F5E-DEF2-46C8-B0AD-84F1414CB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921D3"/>
    <w:pPr>
      <w:ind w:left="720"/>
      <w:contextualSpacing/>
    </w:pPr>
  </w:style>
  <w:style w:type="paragraph" w:styleId="Header">
    <w:name w:val="header"/>
    <w:basedOn w:val="Normal"/>
    <w:link w:val="HeaderChar"/>
    <w:uiPriority w:val="99"/>
    <w:unhideWhenUsed/>
    <w:rsid w:val="00AD6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824"/>
  </w:style>
  <w:style w:type="paragraph" w:styleId="Footer">
    <w:name w:val="footer"/>
    <w:basedOn w:val="Normal"/>
    <w:link w:val="FooterChar"/>
    <w:uiPriority w:val="99"/>
    <w:unhideWhenUsed/>
    <w:rsid w:val="00AD6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824"/>
  </w:style>
  <w:style w:type="paragraph" w:styleId="NormalWeb">
    <w:name w:val="Normal (Web)"/>
    <w:basedOn w:val="Normal"/>
    <w:uiPriority w:val="99"/>
    <w:semiHidden/>
    <w:unhideWhenUsed/>
    <w:rsid w:val="00DF42E4"/>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fk0vRJxVPEN18ytk08F3Da1sEw==">CgMxLjAyDmgudzdzd2plb3h3b3dxMg5oLmM3N295OWtwYWFpczIOaC5mdGRvYXpkYXhvaXQyDmgubjM1ZW1pMmxhanM4Mg5oLmsxOWRrNmVuaGdrdDIOaC5obTQ1Z3dyaTVoM3MyDmgubGVhbTBxYmxjMXhiMg5oLnV2OWkyeDh2MGx3bDgAciExRDhhdGNIdF9MejlFS3Fsc19zc2FYbUhxZmtscXg1QjA=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1637</Words>
  <Characters>9332</Characters>
  <Application>Microsoft Office Word</Application>
  <DocSecurity>0</DocSecurity>
  <Lines>77</Lines>
  <Paragraphs>21</Paragraphs>
  <ScaleCrop>false</ScaleCrop>
  <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Hashemi</dc:creator>
  <cp:lastModifiedBy>Manuchehr Nasre</cp:lastModifiedBy>
  <cp:revision>2</cp:revision>
  <dcterms:created xsi:type="dcterms:W3CDTF">2025-10-02T14:39:00Z</dcterms:created>
  <dcterms:modified xsi:type="dcterms:W3CDTF">2025-10-02T14:39:00Z</dcterms:modified>
</cp:coreProperties>
</file>