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6.11.22</w:t>
      </w:r>
    </w:p>
    <w:p w:rsidR="00000000" w:rsidDel="00000000" w:rsidP="00000000" w:rsidRDefault="00000000" w:rsidRPr="00000000" w14:paraId="00000002">
      <w:pPr>
        <w:spacing w:after="16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Parenting Call</w:t>
      </w:r>
    </w:p>
    <w:p w:rsidR="00000000" w:rsidDel="00000000" w:rsidP="00000000" w:rsidRDefault="00000000" w:rsidRPr="00000000" w14:paraId="00000003">
      <w:pPr>
        <w:spacing w:after="16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Sat</w:t>
      </w:r>
      <w:r w:rsidDel="00000000" w:rsidR="00000000" w:rsidRPr="00000000">
        <w:rPr>
          <w:rFonts w:ascii="Calibri" w:cs="Calibri" w:eastAsia="Calibri" w:hAnsi="Calibri"/>
          <w:rtl w:val="0"/>
        </w:rPr>
        <w:t xml:space="preserve">: Good morning to the divine parents - I have 10 minutes. I am with the family but I just had to come and say hello and if there is anything urgent that I can help with, just let Me know. </w:t>
      </w:r>
    </w:p>
    <w:p w:rsidR="00000000" w:rsidDel="00000000" w:rsidP="00000000" w:rsidRDefault="00000000" w:rsidRPr="00000000" w14:paraId="00000004">
      <w:pPr>
        <w:spacing w:after="160" w:line="360" w:lineRule="auto"/>
        <w:jc w:val="both"/>
        <w:rPr>
          <w:rFonts w:ascii="Calibri" w:cs="Calibri" w:eastAsia="Calibri" w:hAnsi="Calibri"/>
        </w:rPr>
      </w:pPr>
      <w:r w:rsidDel="00000000" w:rsidR="00000000" w:rsidRPr="00000000">
        <w:rPr>
          <w:rFonts w:ascii="Calibri" w:cs="Calibri" w:eastAsia="Calibri" w:hAnsi="Calibri"/>
          <w:rtl w:val="0"/>
        </w:rPr>
        <w:t xml:space="preserve">Asal shares about the same nephew who she had shared about previously who had told her that his light had betrayed him when got hurt. She had shared with her nephew Sat’s answer to that and he just listened and didn’t say anything and went to bed. The next day, she saw him and he had tears in his eyes. She figured out that he had gone to feed some rabbits and slammed his finger and it was bruised and looked really bad. She asked immediately what he had done about it (meaning medical things) and the nephew said, “You know what you told me yesterday, I did that” (meaning Sat’s advice). Asal was so amazed that he had such perseverance and put it to practice right away and she felt so grateful that this grace isn’t limited to a certain place and it helps kids across the globe.</w:t>
      </w:r>
    </w:p>
    <w:p w:rsidR="00000000" w:rsidDel="00000000" w:rsidP="00000000" w:rsidRDefault="00000000" w:rsidRPr="00000000" w14:paraId="00000005">
      <w:pPr>
        <w:spacing w:after="16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Sat</w:t>
      </w:r>
      <w:r w:rsidDel="00000000" w:rsidR="00000000" w:rsidRPr="00000000">
        <w:rPr>
          <w:rFonts w:ascii="Calibri" w:cs="Calibri" w:eastAsia="Calibri" w:hAnsi="Calibri"/>
          <w:rtl w:val="0"/>
        </w:rPr>
        <w:t xml:space="preserve">: It’s very interesting that we do not give enough chance to kids - they are more receptive and more flexible but we just look at their small bodies and we do not give them this chance. Adults may not put it to practice and benefit as quickly as this kid. </w:t>
      </w:r>
    </w:p>
    <w:p w:rsidR="00000000" w:rsidDel="00000000" w:rsidP="00000000" w:rsidRDefault="00000000" w:rsidRPr="00000000" w14:paraId="00000006">
      <w:pPr>
        <w:spacing w:after="160" w:line="360" w:lineRule="auto"/>
        <w:jc w:val="both"/>
        <w:rPr>
          <w:rFonts w:ascii="Calibri" w:cs="Calibri" w:eastAsia="Calibri" w:hAnsi="Calibri"/>
        </w:rPr>
      </w:pPr>
      <w:r w:rsidDel="00000000" w:rsidR="00000000" w:rsidRPr="00000000">
        <w:rPr>
          <w:rFonts w:ascii="Calibri" w:cs="Calibri" w:eastAsia="Calibri" w:hAnsi="Calibri"/>
          <w:rtl w:val="0"/>
        </w:rPr>
        <w:t xml:space="preserve">Bahar: If a child asks us this question, what is the best way to answer them? Who created God? </w:t>
      </w:r>
      <w:r w:rsidDel="00000000" w:rsidR="00000000" w:rsidRPr="00000000">
        <w:rPr>
          <w:rFonts w:ascii="Calibri" w:cs="Calibri" w:eastAsia="Calibri" w:hAnsi="Calibri"/>
          <w:rtl w:val="0"/>
        </w:rPr>
        <w:t xml:space="preserve">I know God created us and everything else, the earth, oceans, etc.,  but who created God? </w:t>
      </w:r>
      <w:r w:rsidDel="00000000" w:rsidR="00000000" w:rsidRPr="00000000">
        <w:rPr>
          <w:rtl w:val="0"/>
        </w:rPr>
      </w:r>
    </w:p>
    <w:p w:rsidR="00000000" w:rsidDel="00000000" w:rsidP="00000000" w:rsidRDefault="00000000" w:rsidRPr="00000000" w14:paraId="00000007">
      <w:pPr>
        <w:spacing w:after="16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Sat</w:t>
      </w:r>
      <w:r w:rsidDel="00000000" w:rsidR="00000000" w:rsidRPr="00000000">
        <w:rPr>
          <w:rFonts w:ascii="Calibri" w:cs="Calibri" w:eastAsia="Calibri" w:hAnsi="Calibri"/>
          <w:rtl w:val="0"/>
        </w:rPr>
        <w:t xml:space="preserve">: Well, this is the deepest question a child can ask. And as you all know, I asked that when I was six years old or seven and the grown up couldn't give Me an answer. And I went to My room that day and when I asked that, I lost body consciousness. And I don’t know what I was and the next thing I know, there is a tremendous fear of losing Myself and I came back and it shook Me to My core. And the spiritual path really was from that question throughout My life. </w:t>
      </w:r>
    </w:p>
    <w:p w:rsidR="00000000" w:rsidDel="00000000" w:rsidP="00000000" w:rsidRDefault="00000000" w:rsidRPr="00000000" w14:paraId="00000008">
      <w:pPr>
        <w:spacing w:after="160" w:line="360" w:lineRule="auto"/>
        <w:jc w:val="both"/>
        <w:rPr>
          <w:rFonts w:ascii="Calibri" w:cs="Calibri" w:eastAsia="Calibri" w:hAnsi="Calibri"/>
        </w:rPr>
      </w:pPr>
      <w:r w:rsidDel="00000000" w:rsidR="00000000" w:rsidRPr="00000000">
        <w:rPr>
          <w:rFonts w:ascii="Calibri" w:cs="Calibri" w:eastAsia="Calibri" w:hAnsi="Calibri"/>
          <w:rtl w:val="0"/>
        </w:rPr>
        <w:t xml:space="preserve">It’s very hard to answer this question to a child because there is no way to answer it in the level of humanity. There is no way. It is only understood when you transcend the humanity - the humanness, the being a person.  And so I really don’t know what to say, except to say to the child, I don’t know. Because the answer I will give, I don't know if a child can understand. You have to go beyond to understand where God comes and then you realize there is nothing but you. There is nothing but you. Even you guys might not understand what I am saying, but it is My experience. So I don't know what to say. I know a child who asks this question eventually goes on a spiritual quest. You can’t ask this question and not go. </w:t>
      </w:r>
    </w:p>
    <w:p w:rsidR="00000000" w:rsidDel="00000000" w:rsidP="00000000" w:rsidRDefault="00000000" w:rsidRPr="00000000" w14:paraId="00000009">
      <w:pPr>
        <w:spacing w:after="160" w:line="360" w:lineRule="auto"/>
        <w:jc w:val="both"/>
        <w:rPr>
          <w:rFonts w:ascii="Calibri" w:cs="Calibri" w:eastAsia="Calibri" w:hAnsi="Calibri"/>
        </w:rPr>
      </w:pPr>
      <w:r w:rsidDel="00000000" w:rsidR="00000000" w:rsidRPr="00000000">
        <w:rPr>
          <w:rFonts w:ascii="Calibri" w:cs="Calibri" w:eastAsia="Calibri" w:hAnsi="Calibri"/>
          <w:rtl w:val="0"/>
        </w:rPr>
        <w:t xml:space="preserve">So I leave it at that. I love you all - have a wonderful chat and until the next time - namaste to all of you.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